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506" w:rsidRDefault="002C3680">
      <w:pPr>
        <w:pStyle w:val="ConsPlusTitle"/>
        <w:jc w:val="center"/>
      </w:pPr>
      <w:bookmarkStart w:id="0" w:name="_GoBack"/>
      <w:bookmarkEnd w:id="0"/>
      <w:r>
        <w:t>МИНИСТЕРСТВО НАУКИ И ВЫСШЕГО ОБРАЗОВАНИЯ</w:t>
      </w:r>
    </w:p>
    <w:p w:rsidR="006A7506" w:rsidRDefault="002C3680">
      <w:pPr>
        <w:pStyle w:val="ConsPlusTitle"/>
        <w:jc w:val="center"/>
      </w:pPr>
      <w:r>
        <w:t>РОССИЙСКОЙ ФЕДЕРАЦИИ</w:t>
      </w:r>
    </w:p>
    <w:p w:rsidR="006A7506" w:rsidRDefault="006A7506">
      <w:pPr>
        <w:pStyle w:val="ConsPlusTitle"/>
        <w:jc w:val="center"/>
      </w:pPr>
    </w:p>
    <w:p w:rsidR="006A7506" w:rsidRDefault="002C3680">
      <w:pPr>
        <w:pStyle w:val="ConsPlusTitle"/>
        <w:jc w:val="center"/>
      </w:pPr>
      <w:r>
        <w:t>ПРИКАЗ</w:t>
      </w:r>
    </w:p>
    <w:p w:rsidR="006A7506" w:rsidRDefault="002C3680">
      <w:pPr>
        <w:pStyle w:val="ConsPlusTitle"/>
        <w:jc w:val="center"/>
      </w:pPr>
      <w:r>
        <w:t>от 25 августа 2020 г. N 1114</w:t>
      </w:r>
    </w:p>
    <w:p w:rsidR="006A7506" w:rsidRDefault="006A7506">
      <w:pPr>
        <w:pStyle w:val="ConsPlusTitle"/>
        <w:jc w:val="center"/>
      </w:pPr>
    </w:p>
    <w:p w:rsidR="006A7506" w:rsidRDefault="002C3680">
      <w:pPr>
        <w:pStyle w:val="ConsPlusTitle"/>
        <w:jc w:val="center"/>
      </w:pPr>
      <w:r>
        <w:t>ОБ ОРГАНИЗАЦИИ РАБОТЫ ПО РАЗМЕЩЕНИЮ СВЕДЕНИЙ О ДОХОДАХ,</w:t>
      </w:r>
    </w:p>
    <w:p w:rsidR="006A7506" w:rsidRDefault="002C3680">
      <w:pPr>
        <w:pStyle w:val="ConsPlusTitle"/>
        <w:jc w:val="center"/>
      </w:pPr>
      <w:r>
        <w:t>РАСХОДАХ, ОБ ИМУЩЕСТВЕ И ОБЯЗАТЕЛЬСТВАХ ИМУЩЕСТВЕННОГО</w:t>
      </w:r>
    </w:p>
    <w:p w:rsidR="006A7506" w:rsidRDefault="002C3680">
      <w:pPr>
        <w:pStyle w:val="ConsPlusTitle"/>
        <w:jc w:val="center"/>
      </w:pPr>
      <w:r>
        <w:t>ХАРАКТЕРА, ПРЕДСТАВЛЕННЫХ РАБОТНИКАМИ ОРГАНИЗАЦИЙ, СОЗДАННЫХ</w:t>
      </w:r>
    </w:p>
    <w:p w:rsidR="006A7506" w:rsidRDefault="002C3680">
      <w:pPr>
        <w:pStyle w:val="ConsPlusTitle"/>
        <w:jc w:val="center"/>
      </w:pPr>
      <w:r>
        <w:t>ДЛЯ ВЫПОЛНЕНИЯ ЗАДАЧ, ПОСТАВЛЕННЫХ ПЕРЕД МИНИСТЕРСТВОМ НАУКИ</w:t>
      </w:r>
    </w:p>
    <w:p w:rsidR="006A7506" w:rsidRDefault="002C3680">
      <w:pPr>
        <w:pStyle w:val="ConsPlusTitle"/>
        <w:jc w:val="center"/>
      </w:pPr>
      <w:r>
        <w:t>И ВЫСШЕГО ОБРАЗОВАНИЯ РОССИЙСКОЙ ФЕДЕРАЦИИ,</w:t>
      </w:r>
    </w:p>
    <w:p w:rsidR="006A7506" w:rsidRDefault="002C3680">
      <w:pPr>
        <w:pStyle w:val="ConsPlusTitle"/>
        <w:jc w:val="center"/>
      </w:pPr>
      <w:r>
        <w:t>В ИНФОРМАЦИОННО-ТЕЛЕКОММУНИКАЦИОННОЙ СЕТИ "ИНТЕРНЕТ"</w:t>
      </w:r>
    </w:p>
    <w:p w:rsidR="006A7506" w:rsidRDefault="006A7506">
      <w:pPr>
        <w:pStyle w:val="ConsPlusNormal"/>
        <w:jc w:val="both"/>
      </w:pPr>
    </w:p>
    <w:p w:rsidR="006A7506" w:rsidRDefault="002C3680">
      <w:pPr>
        <w:pStyle w:val="ConsPlusNormal"/>
        <w:ind w:firstLine="540"/>
        <w:jc w:val="both"/>
      </w:pPr>
      <w:r>
        <w:t xml:space="preserve">В соответствии с </w:t>
      </w:r>
      <w:hyperlink r:id="rId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и </w:t>
      </w:r>
      <w:hyperlink r:id="rId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(далее - Требования к размещению), приказываю:</w:t>
      </w:r>
    </w:p>
    <w:p w:rsidR="006A7506" w:rsidRDefault="002C3680">
      <w:pPr>
        <w:pStyle w:val="ConsPlusNormal"/>
        <w:spacing w:before="200"/>
        <w:ind w:firstLine="540"/>
        <w:jc w:val="both"/>
      </w:pPr>
      <w:r>
        <w:t>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rsidR="006A7506" w:rsidRDefault="002C3680">
      <w:pPr>
        <w:pStyle w:val="ConsPlusNormal"/>
        <w:spacing w:before="20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w:t>
      </w:r>
      <w:hyperlink r:id="rId8"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утвержденный приказом Министерства науки и высшего образования Российской Федерации от 9 декабря 2019 г. N 1350 (зарегистрирован 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r:id="rId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включенные в </w:t>
      </w:r>
      <w:hyperlink r:id="rId10"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на официальном сайте организации не позднее 14 рабочих дней после окончания срока, установленного для представления уточненных сведений, по </w:t>
      </w:r>
      <w:hyperlink r:id="rId1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и президента организации, в течение 14 рабочих дней со дня истечения срока, установленного для их подачи;</w:t>
      </w:r>
    </w:p>
    <w:p w:rsidR="006A7506" w:rsidRDefault="002C3680">
      <w:pPr>
        <w:pStyle w:val="ConsPlusNormal"/>
        <w:spacing w:before="200"/>
        <w:ind w:firstLine="540"/>
        <w:jc w:val="both"/>
      </w:pPr>
      <w:r>
        <w:t xml:space="preserve">г) соблюдение </w:t>
      </w:r>
      <w:hyperlink r:id="rId1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пунктов 14</w:t>
        </w:r>
      </w:hyperlink>
      <w:r>
        <w:t xml:space="preserve"> - </w:t>
      </w:r>
      <w:hyperlink r:id="rId1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24</w:t>
        </w:r>
      </w:hyperlink>
      <w:r>
        <w:t xml:space="preserve"> Требований к размещению при размещении сведений о доходах работников организации на официальном сайте организации.</w:t>
      </w:r>
    </w:p>
    <w:p w:rsidR="006A7506" w:rsidRDefault="002C3680">
      <w:pPr>
        <w:pStyle w:val="ConsPlusNormal"/>
        <w:spacing w:before="200"/>
        <w:ind w:firstLine="540"/>
        <w:jc w:val="both"/>
      </w:pPr>
      <w:r>
        <w:lastRenderedPageBreak/>
        <w:t>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размещенных на официальном сайте организации, сведениям о доходах, представленным работниками организаций.</w:t>
      </w:r>
    </w:p>
    <w:p w:rsidR="006A7506" w:rsidRDefault="002C3680">
      <w:pPr>
        <w:pStyle w:val="ConsPlusNormal"/>
        <w:spacing w:before="200"/>
        <w:ind w:firstLine="540"/>
        <w:jc w:val="both"/>
      </w:pPr>
      <w:r>
        <w:t xml:space="preserve">3. Признать утратившим силу </w:t>
      </w:r>
      <w:hyperlink r:id="rId14" w:tooltip="Приказ Минобрнауки России от 16.10.2018 N 766 &quot;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
        <w:r>
          <w:rPr>
            <w:color w:val="0000FF"/>
          </w:rPr>
          <w:t>приказ</w:t>
        </w:r>
      </w:hyperlink>
      <w: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
    <w:p w:rsidR="006A7506" w:rsidRDefault="002C3680">
      <w:pPr>
        <w:pStyle w:val="ConsPlusNormal"/>
        <w:spacing w:before="200"/>
        <w:ind w:firstLine="540"/>
        <w:jc w:val="both"/>
      </w:pPr>
      <w:r>
        <w:t>4. Контроль за исполнением настоящего приказа возложить на заместителя Министра Кучеренко П.А.</w:t>
      </w:r>
    </w:p>
    <w:p w:rsidR="006A7506" w:rsidRDefault="006A7506">
      <w:pPr>
        <w:pStyle w:val="ConsPlusNormal"/>
        <w:jc w:val="both"/>
      </w:pPr>
    </w:p>
    <w:p w:rsidR="00465E63" w:rsidRDefault="00465E63">
      <w:pPr>
        <w:pStyle w:val="ConsPlusNormal"/>
        <w:jc w:val="both"/>
      </w:pPr>
    </w:p>
    <w:p w:rsidR="006A7506" w:rsidRDefault="002C3680">
      <w:pPr>
        <w:pStyle w:val="ConsPlusNormal"/>
        <w:jc w:val="right"/>
      </w:pPr>
      <w:r>
        <w:t>Министр</w:t>
      </w:r>
    </w:p>
    <w:p w:rsidR="006A7506" w:rsidRDefault="002C3680">
      <w:pPr>
        <w:pStyle w:val="ConsPlusNormal"/>
        <w:jc w:val="right"/>
      </w:pPr>
      <w:r>
        <w:t>В.Н.ФАЛЬКОВ</w:t>
      </w:r>
    </w:p>
    <w:sectPr w:rsidR="006A7506">
      <w:footerReference w:type="default" r:id="rId15"/>
      <w:footerReference w:type="first" r:id="rId1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C7E" w:rsidRDefault="00356C7E">
      <w:r>
        <w:separator/>
      </w:r>
    </w:p>
  </w:endnote>
  <w:endnote w:type="continuationSeparator" w:id="0">
    <w:p w:rsidR="00356C7E" w:rsidRDefault="0035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06" w:rsidRDefault="006A750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A7506">
      <w:trPr>
        <w:trHeight w:hRule="exact" w:val="1663"/>
      </w:trPr>
      <w:tc>
        <w:tcPr>
          <w:tcW w:w="1650" w:type="pct"/>
          <w:vAlign w:val="center"/>
        </w:tcPr>
        <w:p w:rsidR="006A7506" w:rsidRDefault="002C368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A7506" w:rsidRDefault="00356C7E">
          <w:pPr>
            <w:pStyle w:val="ConsPlusNormal"/>
            <w:jc w:val="center"/>
          </w:pPr>
          <w:hyperlink r:id="rId1">
            <w:r w:rsidR="002C3680">
              <w:rPr>
                <w:rFonts w:ascii="Tahoma" w:hAnsi="Tahoma" w:cs="Tahoma"/>
                <w:b/>
                <w:color w:val="0000FF"/>
              </w:rPr>
              <w:t>www.consultant.ru</w:t>
            </w:r>
          </w:hyperlink>
        </w:p>
      </w:tc>
      <w:tc>
        <w:tcPr>
          <w:tcW w:w="1650" w:type="pct"/>
          <w:vAlign w:val="center"/>
        </w:tcPr>
        <w:p w:rsidR="006A7506" w:rsidRDefault="002C368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65E6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65E63">
            <w:rPr>
              <w:rFonts w:ascii="Tahoma" w:hAnsi="Tahoma" w:cs="Tahoma"/>
              <w:noProof/>
            </w:rPr>
            <w:t>2</w:t>
          </w:r>
          <w:r>
            <w:fldChar w:fldCharType="end"/>
          </w:r>
        </w:p>
      </w:tc>
    </w:tr>
  </w:tbl>
  <w:p w:rsidR="006A7506" w:rsidRDefault="002C3680">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06" w:rsidRDefault="006A7506">
    <w:pPr>
      <w:pStyle w:val="ConsPlusNormal"/>
      <w:pBdr>
        <w:bottom w:val="single" w:sz="12" w:space="0" w:color="auto"/>
      </w:pBd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C7E" w:rsidRDefault="00356C7E">
      <w:r>
        <w:separator/>
      </w:r>
    </w:p>
  </w:footnote>
  <w:footnote w:type="continuationSeparator" w:id="0">
    <w:p w:rsidR="00356C7E" w:rsidRDefault="0035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06"/>
    <w:rsid w:val="002C3680"/>
    <w:rsid w:val="00356C7E"/>
    <w:rsid w:val="00465E63"/>
    <w:rsid w:val="006A7506"/>
    <w:rsid w:val="0073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B6D0A-32CF-41D7-9764-3A16DF8E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65E63"/>
    <w:pPr>
      <w:tabs>
        <w:tab w:val="center" w:pos="4677"/>
        <w:tab w:val="right" w:pos="9355"/>
      </w:tabs>
    </w:pPr>
  </w:style>
  <w:style w:type="character" w:customStyle="1" w:styleId="a4">
    <w:name w:val="Верхний колонтитул Знак"/>
    <w:basedOn w:val="a0"/>
    <w:link w:val="a3"/>
    <w:uiPriority w:val="99"/>
    <w:rsid w:val="00465E63"/>
  </w:style>
  <w:style w:type="paragraph" w:styleId="a5">
    <w:name w:val="footer"/>
    <w:basedOn w:val="a"/>
    <w:link w:val="a6"/>
    <w:uiPriority w:val="99"/>
    <w:unhideWhenUsed/>
    <w:rsid w:val="00465E63"/>
    <w:pPr>
      <w:tabs>
        <w:tab w:val="center" w:pos="4677"/>
        <w:tab w:val="right" w:pos="9355"/>
      </w:tabs>
    </w:pPr>
  </w:style>
  <w:style w:type="character" w:customStyle="1" w:styleId="a6">
    <w:name w:val="Нижний колонтитул Знак"/>
    <w:basedOn w:val="a0"/>
    <w:link w:val="a5"/>
    <w:uiPriority w:val="99"/>
    <w:rsid w:val="0046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onsultantplus://offline/ref=9354813C3B17FFFF8457A82E4BEC3594C7B3628637989CD0369BF3A9D159D2D8C5B278D1D15210E10E1D6237DE4EF39E21D5C1D1F3CFD32Fm2x4H" TargetMode="External"/><Relationship Id="rId13" Type="http://schemas.openxmlformats.org/officeDocument/2006/relationships/hyperlink" Target="consultantplus://offline/ref=9354813C3B17FFFF8457A82E4BEC3594C7B764843D999CD0369BF3A9D159D2D8C5B278D3D75944B34A433B649A05FE9E3FC9C1D1mExE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354813C3B17FFFF8457A82E4BEC3594C7B764843D999CD0369BF3A9D159D2D8C5B278D1D15210E30D1D6237DE4EF39E21D5C1D1F3CFD32Fm2x4H" TargetMode="External"/><Relationship Id="rId12" Type="http://schemas.openxmlformats.org/officeDocument/2006/relationships/hyperlink" Target="consultantplus://offline/ref=9354813C3B17FFFF8457A82E4BEC3594C7B764843D999CD0369BF3A9D159D2D8C5B278D1D15210E4061D6237DE4EF39E21D5C1D1F3CFD32Fm2x4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9354813C3B17FFFF8457A82E4BEC3594C5BF6284369B9CD0369BF3A9D159D2D8C5B278D1D15210EA0E1D6237DE4EF39E21D5C1D1F3CFD32Fm2x4H" TargetMode="External"/><Relationship Id="rId11" Type="http://schemas.openxmlformats.org/officeDocument/2006/relationships/hyperlink" Target="consultantplus://offline/ref=9354813C3B17FFFF8457A82E4BEC3594C7B764843D999CD0369BF3A9D159D2D8C5B278D1D15211E2091D6237DE4EF39E21D5C1D1F3CFD32Fm2x4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9354813C3B17FFFF8457A82E4BEC3594C7B3628637989CD0369BF3A9D159D2D8C5B278D1D15210E10E1D6237DE4EF39E21D5C1D1F3CFD32Fm2x4H" TargetMode="External"/><Relationship Id="rId4" Type="http://schemas.openxmlformats.org/officeDocument/2006/relationships/footnotes" Target="footnotes.xml"/><Relationship Id="rId9" Type="http://schemas.openxmlformats.org/officeDocument/2006/relationships/hyperlink" Target="consultantplus://offline/ref=9354813C3B17FFFF8457A82E4BEC3594C7B764843D999CD0369BF3A9D159D2D8C5B278D1D15211E2091D6237DE4EF39E21D5C1D1F3CFD32Fm2x4H" TargetMode="External"/><Relationship Id="rId14" Type="http://schemas.openxmlformats.org/officeDocument/2006/relationships/hyperlink" Target="consultantplus://offline/ref=9354813C3B17FFFF8457A1374CEC3594C2B3608735929CD0369BF3A9D159D2D8D7B220DDD3520EE20C08346698m1x8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vt:lpstr>
    </vt:vector>
  </TitlesOfParts>
  <Company>КонсультантПлюс Версия 4022.00.55</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dc:title>
  <dc:creator>nazarovaa</dc:creator>
  <cp:lastModifiedBy>nazarovaa</cp:lastModifiedBy>
  <cp:revision>2</cp:revision>
  <dcterms:created xsi:type="dcterms:W3CDTF">2025-03-12T12:35:00Z</dcterms:created>
  <dcterms:modified xsi:type="dcterms:W3CDTF">2025-03-12T12:35:00Z</dcterms:modified>
</cp:coreProperties>
</file>